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1B6B" w14:textId="77777777" w:rsidR="00FA5068" w:rsidRPr="00FA5068" w:rsidRDefault="00FA5068" w:rsidP="00FA5068">
      <w:pPr>
        <w:shd w:val="clear" w:color="auto" w:fill="FFFFFF"/>
        <w:spacing w:after="0" w:line="276" w:lineRule="auto"/>
        <w:jc w:val="center"/>
        <w:outlineLvl w:val="0"/>
        <w:rPr>
          <w:rFonts w:ascii="Times New Roman" w:eastAsia="Times New Roman" w:hAnsi="Times New Roman" w:cs="Times New Roman"/>
          <w:b/>
          <w:kern w:val="36"/>
          <w:sz w:val="24"/>
          <w:szCs w:val="24"/>
          <w:lang w:eastAsia="ru-RU"/>
        </w:rPr>
      </w:pPr>
      <w:r w:rsidRPr="00FA5068">
        <w:rPr>
          <w:rFonts w:ascii="Times New Roman" w:eastAsia="Times New Roman" w:hAnsi="Times New Roman" w:cs="Times New Roman"/>
          <w:b/>
          <w:kern w:val="36"/>
          <w:sz w:val="24"/>
          <w:szCs w:val="24"/>
          <w:lang w:eastAsia="ru-RU"/>
        </w:rPr>
        <w:t>ПОЛИТИКА КОНФИДЕНЦИАЛЬНОСТИ</w:t>
      </w:r>
    </w:p>
    <w:p w14:paraId="425DD2C1"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1. Общие положения</w:t>
      </w:r>
    </w:p>
    <w:p w14:paraId="246B0BC2" w14:textId="2A8382B2"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Настоящие Положение о политике конфиденциальности (далее — Положение) является официальным документом </w:t>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t>ООО "</w:t>
      </w:r>
      <w:r w:rsidR="00442F04">
        <w:rPr>
          <w:rFonts w:ascii="Times New Roman" w:hAnsi="Times New Roman" w:cs="Times New Roman"/>
          <w:spacing w:val="7"/>
          <w:lang w:eastAsia="ru-RU"/>
        </w:rPr>
        <w:t>Нижнекамские Термы</w:t>
      </w:r>
      <w:r w:rsidRPr="00FA5068">
        <w:rPr>
          <w:rFonts w:ascii="Times New Roman" w:hAnsi="Times New Roman" w:cs="Times New Roman"/>
          <w:spacing w:val="7"/>
          <w:lang w:eastAsia="ru-RU"/>
        </w:rPr>
        <w:t xml:space="preserve">", расположенного по адресу: </w:t>
      </w:r>
      <w:r w:rsidR="00442F04" w:rsidRPr="00442F04">
        <w:rPr>
          <w:rFonts w:ascii="Times New Roman" w:hAnsi="Times New Roman" w:cs="Times New Roman"/>
          <w:spacing w:val="7"/>
          <w:lang w:eastAsia="ru-RU"/>
        </w:rPr>
        <w:t>423576</w:t>
      </w:r>
      <w:r w:rsidRPr="00FA5068">
        <w:rPr>
          <w:rFonts w:ascii="Times New Roman" w:hAnsi="Times New Roman" w:cs="Times New Roman"/>
          <w:spacing w:val="7"/>
          <w:lang w:eastAsia="ru-RU"/>
        </w:rPr>
        <w:t>,</w:t>
      </w:r>
      <w:r w:rsidR="00442F04">
        <w:rPr>
          <w:rFonts w:ascii="Times New Roman" w:hAnsi="Times New Roman" w:cs="Times New Roman"/>
          <w:spacing w:val="7"/>
          <w:lang w:eastAsia="ru-RU"/>
        </w:rPr>
        <w:t xml:space="preserve"> Республика Татарстан</w:t>
      </w:r>
      <w:r w:rsidRPr="00FA5068">
        <w:rPr>
          <w:rFonts w:ascii="Times New Roman" w:hAnsi="Times New Roman" w:cs="Times New Roman"/>
          <w:spacing w:val="7"/>
          <w:lang w:eastAsia="ru-RU"/>
        </w:rPr>
        <w:t xml:space="preserve"> г.</w:t>
      </w:r>
      <w:r w:rsidR="00442F04">
        <w:rPr>
          <w:rFonts w:ascii="Times New Roman" w:hAnsi="Times New Roman" w:cs="Times New Roman"/>
          <w:spacing w:val="7"/>
          <w:lang w:eastAsia="ru-RU"/>
        </w:rPr>
        <w:t xml:space="preserve"> Нижнекамск</w:t>
      </w:r>
      <w:r w:rsidRPr="00FA5068">
        <w:rPr>
          <w:rFonts w:ascii="Times New Roman" w:hAnsi="Times New Roman" w:cs="Times New Roman"/>
          <w:spacing w:val="7"/>
          <w:lang w:eastAsia="ru-RU"/>
        </w:rPr>
        <w:t xml:space="preserve">, ул. </w:t>
      </w:r>
      <w:r w:rsidR="00442F04">
        <w:rPr>
          <w:rFonts w:ascii="Times New Roman" w:hAnsi="Times New Roman" w:cs="Times New Roman"/>
          <w:spacing w:val="7"/>
          <w:lang w:eastAsia="ru-RU"/>
        </w:rPr>
        <w:t>Юности</w:t>
      </w:r>
      <w:r w:rsidRPr="00FA5068">
        <w:rPr>
          <w:rFonts w:ascii="Times New Roman" w:hAnsi="Times New Roman" w:cs="Times New Roman"/>
          <w:spacing w:val="7"/>
          <w:lang w:eastAsia="ru-RU"/>
        </w:rPr>
        <w:t xml:space="preserve">, </w:t>
      </w:r>
      <w:r w:rsidR="00442F04">
        <w:rPr>
          <w:rFonts w:ascii="Times New Roman" w:hAnsi="Times New Roman" w:cs="Times New Roman"/>
          <w:spacing w:val="7"/>
          <w:lang w:eastAsia="ru-RU"/>
        </w:rPr>
        <w:t xml:space="preserve">13. </w:t>
      </w:r>
      <w:r w:rsidRPr="00FA5068">
        <w:rPr>
          <w:rFonts w:ascii="Times New Roman" w:hAnsi="Times New Roman" w:cs="Times New Roman"/>
          <w:spacing w:val="7"/>
          <w:lang w:eastAsia="ru-RU"/>
        </w:rPr>
        <w:t>(далее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и продуктами интернет-магазина, расположенного на Сайт</w:t>
      </w:r>
      <w:r w:rsidR="008F4131">
        <w:rPr>
          <w:rFonts w:ascii="Times New Roman" w:hAnsi="Times New Roman" w:cs="Times New Roman"/>
          <w:spacing w:val="7"/>
          <w:lang w:eastAsia="ru-RU"/>
        </w:rPr>
        <w:t xml:space="preserve">е </w:t>
      </w:r>
      <w:r w:rsidR="008F21F1" w:rsidRPr="008F21F1">
        <w:rPr>
          <w:rFonts w:ascii="Times New Roman" w:hAnsi="Times New Roman" w:cs="Times New Roman"/>
          <w:spacing w:val="7"/>
          <w:lang w:eastAsia="ru-RU"/>
        </w:rPr>
        <w:t>https://nizhnekamsk.cityterms.ru/</w:t>
      </w:r>
      <w:r w:rsidR="008F21F1" w:rsidRPr="008F21F1">
        <w:rPr>
          <w:rFonts w:ascii="Times New Roman" w:hAnsi="Times New Roman" w:cs="Times New Roman"/>
          <w:spacing w:val="7"/>
          <w:lang w:eastAsia="ru-RU"/>
        </w:rPr>
        <w:t xml:space="preserve"> </w:t>
      </w:r>
      <w:r w:rsidRPr="00FA5068">
        <w:rPr>
          <w:rFonts w:ascii="Times New Roman" w:hAnsi="Times New Roman" w:cs="Times New Roman"/>
          <w:spacing w:val="7"/>
          <w:lang w:eastAsia="ru-RU"/>
        </w:rPr>
        <w:t xml:space="preserve">(далее — Сайт). </w:t>
      </w:r>
    </w:p>
    <w:p w14:paraId="39AEDC8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hd w:val="clear" w:color="auto" w:fill="FFFFFF"/>
          <w:lang w:eastAsia="ru-RU"/>
        </w:rPr>
        <w:t>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04500D9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Соблюдение конфиденциальности важно для Компании, поскольку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14:paraId="0E25A00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478643C"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14:paraId="29AA472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Обработка персональных данных осуществляется нами на законной и справедливой основе, действуя разумно и добросовестно и на основе принципов:</w:t>
      </w:r>
    </w:p>
    <w:p w14:paraId="0477CE6E" w14:textId="77777777" w:rsidR="00FA5068" w:rsidRPr="00FA5068" w:rsidRDefault="00FA5068" w:rsidP="00FA5068">
      <w:pPr>
        <w:numPr>
          <w:ilvl w:val="0"/>
          <w:numId w:val="1"/>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законности целей и способов обработки персональных данных;</w:t>
      </w:r>
    </w:p>
    <w:p w14:paraId="0336F4BB" w14:textId="77777777" w:rsidR="00FA5068" w:rsidRPr="00FA5068" w:rsidRDefault="00FA5068" w:rsidP="00FA5068">
      <w:pPr>
        <w:numPr>
          <w:ilvl w:val="0"/>
          <w:numId w:val="1"/>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добросовестности;</w:t>
      </w:r>
    </w:p>
    <w:p w14:paraId="6E576832" w14:textId="77777777" w:rsidR="00FA5068" w:rsidRPr="00FA5068" w:rsidRDefault="00FA5068" w:rsidP="00FA5068">
      <w:pPr>
        <w:numPr>
          <w:ilvl w:val="0"/>
          <w:numId w:val="1"/>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14:paraId="2A454433" w14:textId="77777777" w:rsidR="00FA5068" w:rsidRPr="00FA5068" w:rsidRDefault="00FA5068" w:rsidP="00FA5068">
      <w:pPr>
        <w:numPr>
          <w:ilvl w:val="0"/>
          <w:numId w:val="1"/>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3E5610A6"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14:paraId="06C98C0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 </w:t>
      </w:r>
    </w:p>
    <w:p w14:paraId="7D0D5BE0"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2. Сбор персональных данных</w:t>
      </w:r>
    </w:p>
    <w:p w14:paraId="048AAC32"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Целями обработки персональных данных являются </w:t>
      </w:r>
    </w:p>
    <w:p w14:paraId="56FCAB8A"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выполнения обязательств Оператора перед Пользователями в отношении использования Сайта и его сервисов.</w:t>
      </w:r>
    </w:p>
    <w:p w14:paraId="364DC1DF" w14:textId="77777777" w:rsidR="00FA5068" w:rsidRPr="00FA5068" w:rsidRDefault="00FA5068" w:rsidP="00FA5068">
      <w:pPr>
        <w:shd w:val="clear" w:color="auto" w:fill="FFFFFF"/>
        <w:spacing w:after="0" w:line="276" w:lineRule="auto"/>
        <w:jc w:val="both"/>
        <w:rPr>
          <w:rFonts w:ascii="Times New Roman" w:hAnsi="Times New Roman" w:cs="Times New Roman"/>
          <w:lang w:eastAsia="ru-RU"/>
        </w:rPr>
      </w:pPr>
      <w:r w:rsidRPr="00FA5068">
        <w:rPr>
          <w:rFonts w:ascii="Times New Roman" w:hAnsi="Times New Roman" w:cs="Times New Roman"/>
          <w:lang w:eastAsia="ru-RU"/>
        </w:rPr>
        <w:t>- предоставление Пользователю доступа к Сайту и его Сервисам, предоставление доступа к учетной записи Пользователя;</w:t>
      </w:r>
    </w:p>
    <w:p w14:paraId="601361B3" w14:textId="77777777" w:rsidR="00FA5068" w:rsidRPr="00FA5068" w:rsidRDefault="00FA5068" w:rsidP="00FA5068">
      <w:pPr>
        <w:shd w:val="clear" w:color="auto" w:fill="FFFFFF"/>
        <w:spacing w:after="0" w:line="276" w:lineRule="auto"/>
        <w:jc w:val="both"/>
        <w:rPr>
          <w:rFonts w:ascii="Times New Roman" w:hAnsi="Times New Roman" w:cs="Times New Roman"/>
          <w:lang w:eastAsia="ru-RU"/>
        </w:rPr>
      </w:pPr>
      <w:r w:rsidRPr="00FA5068">
        <w:rPr>
          <w:rFonts w:ascii="Times New Roman" w:hAnsi="Times New Roman" w:cs="Times New Roman"/>
          <w:lang w:eastAsia="ru-RU"/>
        </w:rPr>
        <w:t>- осуществление связи с Пользователем для направления уведомлений, запросов и информации, относящейся к работе Сайтов и Сервисов, выполнения соглашений с Пользователем и обработки запросов и заявок Пользователя;</w:t>
      </w:r>
    </w:p>
    <w:p w14:paraId="6297FA20" w14:textId="77777777" w:rsidR="00FA5068" w:rsidRPr="00FA5068" w:rsidRDefault="00FA5068" w:rsidP="00FA5068">
      <w:pPr>
        <w:shd w:val="clear" w:color="auto" w:fill="FFFFFF"/>
        <w:spacing w:after="0" w:line="276" w:lineRule="auto"/>
        <w:jc w:val="both"/>
        <w:rPr>
          <w:rFonts w:ascii="Times New Roman" w:hAnsi="Times New Roman" w:cs="Times New Roman"/>
          <w:lang w:eastAsia="ru-RU"/>
        </w:rPr>
      </w:pPr>
      <w:r w:rsidRPr="00FA5068">
        <w:rPr>
          <w:rFonts w:ascii="Times New Roman" w:hAnsi="Times New Roman" w:cs="Times New Roman"/>
          <w:lang w:eastAsia="ru-RU"/>
        </w:rPr>
        <w:t xml:space="preserve">- </w:t>
      </w:r>
      <w:r w:rsidRPr="00FA5068">
        <w:rPr>
          <w:rFonts w:ascii="Times New Roman" w:hAnsi="Times New Roman" w:cs="Times New Roman"/>
          <w:shd w:val="clear" w:color="auto" w:fill="FFFFFF"/>
          <w:lang w:eastAsia="ru-RU"/>
        </w:rPr>
        <w:t>улучшение качества Сайта, удобства их использования, разработка новых сервисов и услуг</w:t>
      </w:r>
      <w:r w:rsidRPr="00FA5068">
        <w:rPr>
          <w:rFonts w:ascii="Times New Roman" w:hAnsi="Times New Roman" w:cs="Times New Roman"/>
          <w:lang w:eastAsia="ru-RU"/>
        </w:rPr>
        <w:t>;</w:t>
      </w:r>
    </w:p>
    <w:p w14:paraId="7B637F41" w14:textId="77777777" w:rsidR="00FA5068" w:rsidRPr="00FA5068" w:rsidRDefault="00FA5068" w:rsidP="00FA5068">
      <w:pPr>
        <w:shd w:val="clear" w:color="auto" w:fill="FFFFFF"/>
        <w:spacing w:after="0" w:line="276" w:lineRule="auto"/>
        <w:jc w:val="both"/>
        <w:rPr>
          <w:rFonts w:ascii="Times New Roman" w:hAnsi="Times New Roman" w:cs="Times New Roman"/>
          <w:lang w:eastAsia="ru-RU"/>
        </w:rPr>
      </w:pPr>
      <w:r w:rsidRPr="00FA5068">
        <w:rPr>
          <w:rFonts w:ascii="Times New Roman" w:hAnsi="Times New Roman" w:cs="Times New Roman"/>
          <w:lang w:eastAsia="ru-RU"/>
        </w:rPr>
        <w:lastRenderedPageBreak/>
        <w:t>- защита прав Пользователей;</w:t>
      </w:r>
    </w:p>
    <w:p w14:paraId="3315D47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lang w:eastAsia="ru-RU"/>
        </w:rPr>
        <w:t xml:space="preserve">- сбор, обработка и представление статистических данных, в том числе для </w:t>
      </w:r>
      <w:r w:rsidRPr="00FA5068">
        <w:rPr>
          <w:rFonts w:ascii="Times New Roman" w:hAnsi="Times New Roman" w:cs="Times New Roman"/>
          <w:spacing w:val="7"/>
          <w:lang w:eastAsia="ru-RU"/>
        </w:rPr>
        <w:t>проведение аудита, анализа данных и различных исследований в целях улучшения продуктов и услуг Компании.</w:t>
      </w:r>
    </w:p>
    <w:p w14:paraId="568EDDC1"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14:paraId="41DE0A02"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Под персональными данными понимается любая информация, относящаяся к прямо или косвенно </w:t>
      </w:r>
      <w:proofErr w:type="gramStart"/>
      <w:r w:rsidRPr="00FA5068">
        <w:rPr>
          <w:rFonts w:ascii="Times New Roman" w:hAnsi="Times New Roman" w:cs="Times New Roman"/>
          <w:spacing w:val="7"/>
          <w:lang w:eastAsia="ru-RU"/>
        </w:rPr>
        <w:t>определенному</w:t>
      </w:r>
      <w:proofErr w:type="gramEnd"/>
      <w:r w:rsidRPr="00FA5068">
        <w:rPr>
          <w:rFonts w:ascii="Times New Roman" w:hAnsi="Times New Roman" w:cs="Times New Roman"/>
          <w:spacing w:val="7"/>
          <w:lang w:eastAsia="ru-RU"/>
        </w:rPr>
        <w:t xml:space="preserve">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14:paraId="7E32C0D8"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14:paraId="7C1D21AA"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Ниже приведены некоторые примеры типов персональных данных, которые Компания может собирать, и как мы можем использовать такую информацию.</w:t>
      </w:r>
    </w:p>
    <w:p w14:paraId="04A17910"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Какие персональные данные мы собираем</w:t>
      </w:r>
    </w:p>
    <w:p w14:paraId="41AE097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можем собирать различные данные/информацию, включая:</w:t>
      </w:r>
    </w:p>
    <w:p w14:paraId="4CAF06D5"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имя и фамилию,</w:t>
      </w:r>
    </w:p>
    <w:p w14:paraId="71A5EDF8"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почтовый адрес;</w:t>
      </w:r>
    </w:p>
    <w:p w14:paraId="05A74613"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номер телефона;</w:t>
      </w:r>
    </w:p>
    <w:p w14:paraId="7D37E77E"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адрес электронной почты;</w:t>
      </w:r>
    </w:p>
    <w:p w14:paraId="64B8CD80"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фотография.</w:t>
      </w:r>
    </w:p>
    <w:p w14:paraId="20B083B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14:paraId="2EBAB42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14:paraId="4B9D91AF"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3. Хранение и использование персональных данных</w:t>
      </w:r>
    </w:p>
    <w:p w14:paraId="76EAC0C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14:paraId="26F2D38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Как мы используем вашу персональную информацию</w:t>
      </w:r>
    </w:p>
    <w:p w14:paraId="4CA9F3A1"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помогает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14:paraId="2EF43E8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w:t>
      </w:r>
      <w:r w:rsidRPr="00FA5068">
        <w:rPr>
          <w:rFonts w:ascii="Times New Roman" w:hAnsi="Times New Roman" w:cs="Times New Roman"/>
          <w:spacing w:val="7"/>
          <w:lang w:eastAsia="ru-RU"/>
        </w:rPr>
        <w:lastRenderedPageBreak/>
        <w:t>Поскольку такая информация важна для Ваших взаимоотношений с Компанией, Вы не можете отказаться от получения таких сообщений.</w:t>
      </w:r>
    </w:p>
    <w:p w14:paraId="6B10A9F8"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14:paraId="79558DDF"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Если Вы принимаете участие в розыгрыше призов, конкурсе или похожем стимулирующем мероприятии, мы сохраняем за собой право использовать предоставляемые Вами персональные данные для управления такими программами.</w:t>
      </w:r>
    </w:p>
    <w:p w14:paraId="62308AB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Сбор и использование информации, не являющейся персональной</w:t>
      </w:r>
    </w:p>
    <w:p w14:paraId="7B474FB2"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также собираем данные, не являющиеся персональными − данные, не позволяющие прямо ассоциировать их с каким-либо определённым лицом. 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14:paraId="79C9541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можем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14:paraId="3BAC4DC6"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14:paraId="5C30872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14:paraId="4CBE0EC1"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4. Передача персональных данных</w:t>
      </w:r>
    </w:p>
    <w:p w14:paraId="3248DA4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14:paraId="2FEBB42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006B49D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p>
    <w:p w14:paraId="2EFD42E8"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14:paraId="44FC8AC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14:paraId="2765117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lastRenderedPageBreak/>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14:paraId="6B5B7BC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2FA8B66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Раскрытие информации третьим лицам</w:t>
      </w:r>
    </w:p>
    <w:p w14:paraId="766A1B9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14:paraId="5FB0E34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14:paraId="200B9420"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14:paraId="773E6318"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Поставщики услуг</w:t>
      </w:r>
    </w:p>
    <w:p w14:paraId="2F6C76E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14:paraId="6F1A0DAC"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Иные лица</w:t>
      </w:r>
    </w:p>
    <w:p w14:paraId="558B818F"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14:paraId="63F63160"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14:paraId="76D11553"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5. Уничтожение персональных данных</w:t>
      </w:r>
    </w:p>
    <w:p w14:paraId="4E2C0F1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Персональные данные пользователя уничтожаются при:</w:t>
      </w:r>
    </w:p>
    <w:p w14:paraId="0B4C65B0" w14:textId="77777777" w:rsidR="00FA5068" w:rsidRPr="00FA5068" w:rsidRDefault="00FA5068" w:rsidP="00FA5068">
      <w:pPr>
        <w:numPr>
          <w:ilvl w:val="0"/>
          <w:numId w:val="3"/>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самостоятельном удалении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профиля;</w:t>
      </w:r>
    </w:p>
    <w:p w14:paraId="0CE5D37A" w14:textId="77777777" w:rsidR="00FA5068" w:rsidRPr="00FA5068" w:rsidRDefault="00FA5068" w:rsidP="00FA5068">
      <w:pPr>
        <w:numPr>
          <w:ilvl w:val="0"/>
          <w:numId w:val="3"/>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p>
    <w:p w14:paraId="67EEAE2F" w14:textId="77777777" w:rsidR="00FA5068" w:rsidRPr="00FA5068" w:rsidRDefault="00FA5068" w:rsidP="00FA5068">
      <w:pPr>
        <w:numPr>
          <w:ilvl w:val="0"/>
          <w:numId w:val="3"/>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lastRenderedPageBreak/>
        <w:t xml:space="preserve">при отзыве субъектом персональных данных согласия на обработку персональных данных. </w:t>
      </w:r>
    </w:p>
    <w:p w14:paraId="4A9D2A20" w14:textId="5D7A5CC4" w:rsidR="00FA5068" w:rsidRPr="00FA5068" w:rsidRDefault="00FA5068" w:rsidP="00FA5068">
      <w:p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rPr>
        <w:t xml:space="preserve">Пользователь вправе отозвать согласие путём направления письменного уведомления по адресу </w:t>
      </w:r>
      <w:r w:rsidR="00106469" w:rsidRPr="00106469">
        <w:rPr>
          <w:rFonts w:ascii="Times New Roman" w:hAnsi="Times New Roman" w:cs="Times New Roman"/>
        </w:rPr>
        <w:t xml:space="preserve"> 423576, Республика Татарстан г. Нижнекамск, ул. Юности, 13</w:t>
      </w:r>
      <w:r w:rsidR="00106469">
        <w:rPr>
          <w:rFonts w:ascii="Times New Roman" w:hAnsi="Times New Roman" w:cs="Times New Roman"/>
        </w:rPr>
        <w:t xml:space="preserve"> </w:t>
      </w:r>
      <w:r w:rsidRPr="00FA5068">
        <w:rPr>
          <w:rFonts w:ascii="Times New Roman" w:hAnsi="Times New Roman" w:cs="Times New Roman"/>
        </w:rPr>
        <w:t xml:space="preserve">с пометкой «отзыв согласия на обработку персональных данных» с указанием всех необходимых данных, определенных ст. 14 ФЗ от 27.07.2006 года №152-ФЗ (в редакции от 22.02.2017 года) «О персональных данных». При этом согласие считается отозванным по истечении 30 (Тридцати) дней с момента получения Оператором письменного уведомления об отзыве настоящего согласия. День получения уведомления не включается в 30 (тридцати) </w:t>
      </w:r>
      <w:proofErr w:type="spellStart"/>
      <w:r w:rsidRPr="00FA5068">
        <w:rPr>
          <w:rFonts w:ascii="Times New Roman" w:hAnsi="Times New Roman" w:cs="Times New Roman"/>
        </w:rPr>
        <w:t>дневный</w:t>
      </w:r>
      <w:proofErr w:type="spellEnd"/>
      <w:r w:rsidRPr="00FA5068">
        <w:rPr>
          <w:rFonts w:ascii="Times New Roman" w:hAnsi="Times New Roman" w:cs="Times New Roman"/>
        </w:rPr>
        <w:t xml:space="preserve"> срок.</w:t>
      </w:r>
    </w:p>
    <w:p w14:paraId="0A65DA6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Идентификационные файлы (</w:t>
      </w:r>
      <w:proofErr w:type="spellStart"/>
      <w:r w:rsidRPr="00FA5068">
        <w:rPr>
          <w:rFonts w:ascii="Times New Roman" w:hAnsi="Times New Roman" w:cs="Times New Roman"/>
          <w:b/>
          <w:bCs/>
          <w:spacing w:val="7"/>
          <w:lang w:eastAsia="ru-RU"/>
        </w:rPr>
        <w:t>сookies</w:t>
      </w:r>
      <w:proofErr w:type="spellEnd"/>
      <w:r w:rsidRPr="00FA5068">
        <w:rPr>
          <w:rFonts w:ascii="Times New Roman" w:hAnsi="Times New Roman" w:cs="Times New Roman"/>
          <w:b/>
          <w:bCs/>
          <w:spacing w:val="7"/>
          <w:lang w:eastAsia="ru-RU"/>
        </w:rPr>
        <w:t>) и иные технологии</w:t>
      </w:r>
    </w:p>
    <w:p w14:paraId="0079686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 и иные технологии, такие как: пиксельные ярлыки (</w:t>
      </w:r>
      <w:proofErr w:type="spellStart"/>
      <w:r w:rsidRPr="00FA5068">
        <w:rPr>
          <w:rFonts w:ascii="Times New Roman" w:hAnsi="Times New Roman" w:cs="Times New Roman"/>
          <w:spacing w:val="7"/>
          <w:lang w:eastAsia="ru-RU"/>
        </w:rPr>
        <w:t>pixel</w:t>
      </w:r>
      <w:proofErr w:type="spellEnd"/>
      <w:r w:rsidRPr="00FA5068">
        <w:rPr>
          <w:rFonts w:ascii="Times New Roman" w:hAnsi="Times New Roman" w:cs="Times New Roman"/>
          <w:spacing w:val="7"/>
          <w:lang w:eastAsia="ru-RU"/>
        </w:rPr>
        <w:t xml:space="preserve"> </w:t>
      </w:r>
      <w:proofErr w:type="spellStart"/>
      <w:r w:rsidRPr="00FA5068">
        <w:rPr>
          <w:rFonts w:ascii="Times New Roman" w:hAnsi="Times New Roman" w:cs="Times New Roman"/>
          <w:spacing w:val="7"/>
          <w:lang w:eastAsia="ru-RU"/>
        </w:rPr>
        <w:t>tags</w:t>
      </w:r>
      <w:proofErr w:type="spellEnd"/>
      <w:r w:rsidRPr="00FA5068">
        <w:rPr>
          <w:rFonts w:ascii="Times New Roman" w:hAnsi="Times New Roman" w:cs="Times New Roman"/>
          <w:spacing w:val="7"/>
          <w:lang w:eastAsia="ru-RU"/>
        </w:rPr>
        <w:t>), веб-маяки (</w:t>
      </w:r>
      <w:proofErr w:type="spellStart"/>
      <w:r w:rsidRPr="00FA5068">
        <w:rPr>
          <w:rFonts w:ascii="Times New Roman" w:hAnsi="Times New Roman" w:cs="Times New Roman"/>
          <w:spacing w:val="7"/>
          <w:lang w:eastAsia="ru-RU"/>
        </w:rPr>
        <w:t>web</w:t>
      </w:r>
      <w:proofErr w:type="spellEnd"/>
      <w:r w:rsidRPr="00FA5068">
        <w:rPr>
          <w:rFonts w:ascii="Times New Roman" w:hAnsi="Times New Roman" w:cs="Times New Roman"/>
          <w:spacing w:val="7"/>
          <w:lang w:eastAsia="ru-RU"/>
        </w:rPr>
        <w:t xml:space="preserve"> </w:t>
      </w:r>
      <w:proofErr w:type="spellStart"/>
      <w:r w:rsidRPr="00FA5068">
        <w:rPr>
          <w:rFonts w:ascii="Times New Roman" w:hAnsi="Times New Roman" w:cs="Times New Roman"/>
          <w:spacing w:val="7"/>
          <w:lang w:eastAsia="ru-RU"/>
        </w:rPr>
        <w:t>beacons</w:t>
      </w:r>
      <w:proofErr w:type="spellEnd"/>
      <w:r w:rsidRPr="00FA5068">
        <w:rPr>
          <w:rFonts w:ascii="Times New Roman" w:hAnsi="Times New Roman" w:cs="Times New Roman"/>
          <w:spacing w:val="7"/>
          <w:lang w:eastAsia="ru-RU"/>
        </w:rPr>
        <w:t xml:space="preserve">).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 xml:space="preserve"> и иными технологиями как информацию, не являющуюся персональной.</w:t>
      </w:r>
    </w:p>
    <w:p w14:paraId="4CA72B5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Нашей целью в таких случаях является обеспечение более удобного и персонального взаимодействия с Компанией. Например, зная Ваше имя, мы можем использовать его в наших коммуникациях. Зная, что кто-либо, используя Ваш компьютер или устройство, приобрел определённый продукт или воспользовался определенной услугой, мы можем обеспечивать более полное соответствие Вашим интересам рекламных сообщений и сообщений электронной почты. В конечном итоге все эти знания помогают нам предоставлять Вам обслуживание высшего качества.</w:t>
      </w:r>
    </w:p>
    <w:p w14:paraId="443635A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Если вы можете отключить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 xml:space="preserve"> в настройках используемого Вами веб-браузера или мобильного устройства, следует учесть, что некоторые функции веб-сайта могут стать недоступными после отключения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w:t>
      </w:r>
    </w:p>
    <w:p w14:paraId="6EB4D11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Как и в случае большинства веб-сайтов, мы собираем некоторую информацию автоматически и храним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14:paraId="29C6F4A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В некоторых наших сообщениях электронной почты мы используем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нашем веб-сайте,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Вы предпочитаете, чтобы Ваши обращения не отслеживались подобным образом, Вы не должны проходить по текстовым или графическим ссылкам в сообщениях электронной почты.</w:t>
      </w:r>
    </w:p>
    <w:p w14:paraId="50A50156"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Пиксельные ярлыки позволяют нам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14:paraId="65312971"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Подробнее о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w:t>
      </w:r>
    </w:p>
    <w:p w14:paraId="2A0FAECA"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6. Защита персональных данных</w:t>
      </w:r>
    </w:p>
    <w:p w14:paraId="36B153F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lastRenderedPageBreak/>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14:paraId="4BEE5F9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Когда Вы используете некоторые продукты, услуги или приложения </w:t>
      </w:r>
      <w:proofErr w:type="gramStart"/>
      <w:r w:rsidRPr="00FA5068">
        <w:rPr>
          <w:rFonts w:ascii="Times New Roman" w:hAnsi="Times New Roman" w:cs="Times New Roman"/>
          <w:spacing w:val="7"/>
          <w:lang w:eastAsia="ru-RU"/>
        </w:rPr>
        <w:t>Компании</w:t>
      </w:r>
      <w:proofErr w:type="gramEnd"/>
      <w:r w:rsidRPr="00FA5068">
        <w:rPr>
          <w:rFonts w:ascii="Times New Roman" w:hAnsi="Times New Roman" w:cs="Times New Roman"/>
          <w:spacing w:val="7"/>
          <w:lang w:eastAsia="ru-RU"/>
        </w:rPr>
        <w:t xml:space="preserve">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14:paraId="12D5837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Целостность и сохранение персональной информации</w:t>
      </w:r>
    </w:p>
    <w:p w14:paraId="24221A4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14:paraId="4B5683F6"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 </w:t>
      </w:r>
    </w:p>
    <w:p w14:paraId="5111455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14:paraId="1E9EE830"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Сторонние сайты и услуги</w:t>
      </w:r>
    </w:p>
    <w:p w14:paraId="513E466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w:t>
      </w:r>
      <w:proofErr w:type="gramStart"/>
      <w:r w:rsidRPr="00FA5068">
        <w:rPr>
          <w:rFonts w:ascii="Times New Roman" w:hAnsi="Times New Roman" w:cs="Times New Roman"/>
          <w:spacing w:val="7"/>
          <w:lang w:eastAsia="ru-RU"/>
        </w:rPr>
        <w:t>продукты</w:t>
      </w:r>
      <w:proofErr w:type="gramEnd"/>
      <w:r w:rsidRPr="00FA5068">
        <w:rPr>
          <w:rFonts w:ascii="Times New Roman" w:hAnsi="Times New Roman" w:cs="Times New Roman"/>
          <w:spacing w:val="7"/>
          <w:lang w:eastAsia="ru-RU"/>
        </w:rPr>
        <w:t xml:space="preserve">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14:paraId="5D1F32B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14:paraId="10E9356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Соблюдение вашей конфиденциальности на уровне компании</w:t>
      </w:r>
    </w:p>
    <w:p w14:paraId="5DB3711C"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14:paraId="48072932"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Вопросы относительно конфиденциальности</w:t>
      </w:r>
    </w:p>
    <w:p w14:paraId="55C43DD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Если у вас возникнут вопросы в отношении Политики Конфиденциальности Компании или обработки данных Компанией, Вы можете связаться с нами по контактам для обратной связи.</w:t>
      </w:r>
    </w:p>
    <w:p w14:paraId="6484BF9C"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7. Обращения пользователей</w:t>
      </w:r>
    </w:p>
    <w:p w14:paraId="53B7BC7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14:paraId="4AC5A6DA"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lastRenderedPageBreak/>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средствам формы обратной связи.</w:t>
      </w:r>
    </w:p>
    <w:p w14:paraId="1B9EC49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14:paraId="34E80AE7"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номер основного документа, удостоверяющего личность пользователя или его представителя;</w:t>
      </w:r>
    </w:p>
    <w:p w14:paraId="44F70F0B"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сведения о дате выдачи указанного документа и выдавшем его органе;</w:t>
      </w:r>
    </w:p>
    <w:p w14:paraId="5508EBA4"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 xml:space="preserve">сведения, подтверждающие участие пользователя в отношениях с Оператором (в частности, порядковый номер </w:t>
      </w:r>
      <w:proofErr w:type="spellStart"/>
      <w:r w:rsidRPr="00FA5068">
        <w:rPr>
          <w:rFonts w:ascii="Times New Roman" w:hAnsi="Times New Roman" w:cs="Times New Roman"/>
          <w:spacing w:val="7"/>
        </w:rPr>
        <w:t>id</w:t>
      </w:r>
      <w:proofErr w:type="spellEnd"/>
      <w:r w:rsidRPr="00FA5068">
        <w:rPr>
          <w:rFonts w:ascii="Times New Roman" w:hAnsi="Times New Roman" w:cs="Times New Roman"/>
          <w:spacing w:val="7"/>
        </w:rPr>
        <w:t> пользователя или короткое (</w:t>
      </w:r>
      <w:proofErr w:type="spellStart"/>
      <w:r w:rsidRPr="00FA5068">
        <w:rPr>
          <w:rFonts w:ascii="Times New Roman" w:hAnsi="Times New Roman" w:cs="Times New Roman"/>
          <w:spacing w:val="7"/>
        </w:rPr>
        <w:t>поддоменное</w:t>
      </w:r>
      <w:proofErr w:type="spellEnd"/>
      <w:r w:rsidRPr="00FA5068">
        <w:rPr>
          <w:rFonts w:ascii="Times New Roman" w:hAnsi="Times New Roman" w:cs="Times New Roman"/>
          <w:spacing w:val="7"/>
        </w:rPr>
        <w:t>) имя, заменяющее порядковый номер </w:t>
      </w:r>
      <w:proofErr w:type="spellStart"/>
      <w:r w:rsidRPr="00FA5068">
        <w:rPr>
          <w:rFonts w:ascii="Times New Roman" w:hAnsi="Times New Roman" w:cs="Times New Roman"/>
          <w:spacing w:val="7"/>
        </w:rPr>
        <w:t>id</w:t>
      </w:r>
      <w:proofErr w:type="spellEnd"/>
      <w:r w:rsidRPr="00FA5068">
        <w:rPr>
          <w:rFonts w:ascii="Times New Roman" w:hAnsi="Times New Roman" w:cs="Times New Roman"/>
          <w:spacing w:val="7"/>
        </w:rPr>
        <w:t>);</w:t>
      </w:r>
    </w:p>
    <w:p w14:paraId="5244D9D4"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подпись Пользователя или его представителя;</w:t>
      </w:r>
    </w:p>
    <w:p w14:paraId="36657F65"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адрес электронной почты;</w:t>
      </w:r>
    </w:p>
    <w:p w14:paraId="6ED51650"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контактный телефон.</w:t>
      </w:r>
    </w:p>
    <w:p w14:paraId="7FC5E5F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14:paraId="6614D62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Другое</w:t>
      </w:r>
    </w:p>
    <w:p w14:paraId="4869704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14:paraId="1004941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14:paraId="1AB29A84" w14:textId="71993B3F"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w:t>
      </w:r>
      <w:r w:rsidRPr="00FA5068">
        <w:rPr>
          <w:rFonts w:ascii="Times New Roman" w:hAnsi="Times New Roman" w:cs="Times New Roman"/>
          <w:shd w:val="clear" w:color="auto" w:fill="FFFFFF"/>
          <w:lang w:eastAsia="ru-RU"/>
        </w:rPr>
        <w:t>При внесении изменений Платформа уведомляет об этом Пользователя путем размещения действующей редакции на Сай</w:t>
      </w:r>
      <w:r w:rsidR="00F25E9B">
        <w:rPr>
          <w:rFonts w:ascii="Times New Roman" w:hAnsi="Times New Roman" w:cs="Times New Roman"/>
          <w:shd w:val="clear" w:color="auto" w:fill="FFFFFF"/>
          <w:lang w:eastAsia="ru-RU"/>
        </w:rPr>
        <w:t xml:space="preserve">те </w:t>
      </w:r>
      <w:r w:rsidRPr="00FA5068">
        <w:rPr>
          <w:rFonts w:ascii="Times New Roman" w:hAnsi="Times New Roman" w:cs="Times New Roman"/>
          <w:spacing w:val="7"/>
          <w:lang w:eastAsia="ru-RU"/>
        </w:rPr>
        <w:t>,</w:t>
      </w:r>
      <w:r w:rsidR="00304E31" w:rsidRPr="00304E31">
        <w:t xml:space="preserve"> </w:t>
      </w:r>
      <w:hyperlink r:id="rId5" w:history="1">
        <w:r w:rsidR="00304E31" w:rsidRPr="00EF0ED4">
          <w:rPr>
            <w:rStyle w:val="a3"/>
            <w:rFonts w:ascii="Times New Roman" w:hAnsi="Times New Roman" w:cs="Times New Roman"/>
            <w:spacing w:val="7"/>
            <w:lang w:eastAsia="ru-RU"/>
          </w:rPr>
          <w:t>https://nizhnekamsk.cityterms.ru/</w:t>
        </w:r>
      </w:hyperlink>
      <w:r w:rsidR="00304E31">
        <w:rPr>
          <w:rFonts w:ascii="Times New Roman" w:hAnsi="Times New Roman" w:cs="Times New Roman"/>
          <w:spacing w:val="7"/>
          <w:lang w:eastAsia="ru-RU"/>
        </w:rPr>
        <w:t xml:space="preserve"> </w:t>
      </w:r>
      <w:bookmarkStart w:id="0" w:name="_GoBack"/>
      <w:bookmarkEnd w:id="0"/>
      <w:r w:rsidRPr="00FA5068">
        <w:rPr>
          <w:rFonts w:ascii="Times New Roman" w:hAnsi="Times New Roman" w:cs="Times New Roman"/>
          <w:lang w:eastAsia="ru-RU"/>
        </w:rPr>
        <w:t>– может быть здесь должен быть адрес именно страницы города?</w:t>
      </w:r>
    </w:p>
    <w:p w14:paraId="50DE711A"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Действие настоящей Политики не распространяется на действия и интернет-ресурсов третьих лиц.</w:t>
      </w:r>
    </w:p>
    <w:p w14:paraId="118DE5B7" w14:textId="77777777" w:rsidR="00056BEC" w:rsidRDefault="00056BEC"/>
    <w:sectPr w:rsidR="00056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600BF"/>
    <w:multiLevelType w:val="multilevel"/>
    <w:tmpl w:val="AEE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C5F9B"/>
    <w:multiLevelType w:val="multilevel"/>
    <w:tmpl w:val="1AFC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C1394"/>
    <w:multiLevelType w:val="multilevel"/>
    <w:tmpl w:val="8F7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F4A57"/>
    <w:multiLevelType w:val="multilevel"/>
    <w:tmpl w:val="554C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C9"/>
    <w:rsid w:val="00056BEC"/>
    <w:rsid w:val="00084D56"/>
    <w:rsid w:val="00106469"/>
    <w:rsid w:val="00304E31"/>
    <w:rsid w:val="00442F04"/>
    <w:rsid w:val="008F21F1"/>
    <w:rsid w:val="008F4131"/>
    <w:rsid w:val="00966E2D"/>
    <w:rsid w:val="00B254C9"/>
    <w:rsid w:val="00F12D0D"/>
    <w:rsid w:val="00F25E9B"/>
    <w:rsid w:val="00FA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F6E8"/>
  <w15:chartTrackingRefBased/>
  <w15:docId w15:val="{A0D9C331-7BF3-4FD2-9D04-E9E8C364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131"/>
    <w:rPr>
      <w:color w:val="0563C1" w:themeColor="hyperlink"/>
      <w:u w:val="single"/>
    </w:rPr>
  </w:style>
  <w:style w:type="character" w:styleId="a4">
    <w:name w:val="Unresolved Mention"/>
    <w:basedOn w:val="a0"/>
    <w:uiPriority w:val="99"/>
    <w:semiHidden/>
    <w:unhideWhenUsed/>
    <w:rsid w:val="008F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zhnekamsk.cityterm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11</cp:revision>
  <dcterms:created xsi:type="dcterms:W3CDTF">2021-12-08T09:40:00Z</dcterms:created>
  <dcterms:modified xsi:type="dcterms:W3CDTF">2022-02-16T12:26:00Z</dcterms:modified>
</cp:coreProperties>
</file>